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119" w:type="dxa"/>
        <w:tblLayout w:type="fixed"/>
        <w:tblLook w:val="04A0" w:firstRow="1" w:lastRow="0" w:firstColumn="1" w:lastColumn="0" w:noHBand="0" w:noVBand="1"/>
      </w:tblPr>
      <w:tblGrid>
        <w:gridCol w:w="3131"/>
        <w:gridCol w:w="10988"/>
      </w:tblGrid>
      <w:tr w:rsidR="00161A05" w:rsidRPr="003C7F39" w14:paraId="4B00D4F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29F0A0" w14:textId="07664B3B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A76A2"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Prokázání splnění technických parametrů nabízeného řešení</w:t>
            </w:r>
          </w:p>
        </w:tc>
      </w:tr>
      <w:tr w:rsidR="00161A05" w:rsidRPr="003C7F39" w14:paraId="2B61AB5D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9F79D7D" w14:textId="719A93CF" w:rsidR="00161A05" w:rsidRPr="003C7F39" w:rsidRDefault="006406F0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40C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Podlimitní veřejná zakázka na stavební práce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zadávaná </w:t>
            </w:r>
            <w:r w:rsidR="007B728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 zjednodušeném podlimitním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řízení podle § 5</w:t>
            </w:r>
            <w:r w:rsidR="007B728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zákona č. 134/2016 Sb., o zadávání veřejných zakázek (dále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CA76A2">
        <w:trPr>
          <w:trHeight w:val="474"/>
        </w:trPr>
        <w:tc>
          <w:tcPr>
            <w:tcW w:w="3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83E1AED" w14:textId="3941845F" w:rsidR="00161A05" w:rsidRPr="00C25345" w:rsidRDefault="005E3C92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F6AAD">
              <w:rPr>
                <w:rFonts w:ascii="Arial" w:hAnsi="Arial" w:cs="Arial"/>
                <w:sz w:val="20"/>
                <w:szCs w:val="20"/>
              </w:rPr>
              <w:t>Energeticky úsporná opatření – Základní škola Králíky, ul. 5. května</w:t>
            </w:r>
          </w:p>
        </w:tc>
      </w:tr>
      <w:tr w:rsidR="00161A05" w:rsidRPr="003C7F39" w14:paraId="2EA89E82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CA7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61AB19EE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EA15F8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A82A51" w14:textId="7BA9DFBE" w:rsidR="00CA76A2" w:rsidRDefault="00161A05" w:rsidP="00CA76A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3"/>
        <w:gridCol w:w="4380"/>
        <w:gridCol w:w="4731"/>
      </w:tblGrid>
      <w:tr w:rsidR="00F85178" w:rsidRPr="00CA76A2" w14:paraId="37017079" w14:textId="77777777" w:rsidTr="009416F1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4EE15EDF" w14:textId="0D1033F7" w:rsidR="00F85178" w:rsidRPr="00CA76A2" w:rsidRDefault="00C10F33" w:rsidP="00F851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Kontaktní zateplovací systém</w:t>
            </w:r>
          </w:p>
        </w:tc>
      </w:tr>
      <w:tr w:rsidR="008B3E16" w:rsidRPr="00CA76A2" w14:paraId="06A03BF5" w14:textId="77777777" w:rsidTr="009416F1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27EE9393" w14:textId="161368D1" w:rsidR="008B3E16" w:rsidRPr="00CA76A2" w:rsidRDefault="00CC3065" w:rsidP="008B3E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Pr="008B3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kladba fasády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plochy</w:t>
            </w:r>
          </w:p>
        </w:tc>
      </w:tr>
      <w:tr w:rsidR="00CC3065" w:rsidRPr="00CA76A2" w14:paraId="31086305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1E7DA723" w14:textId="73983CB7" w:rsidR="00CC3065" w:rsidRPr="00440902" w:rsidRDefault="005A71CC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Systém ETICS</w:t>
            </w:r>
          </w:p>
        </w:tc>
        <w:tc>
          <w:tcPr>
            <w:tcW w:w="1557" w:type="pct"/>
            <w:vAlign w:val="center"/>
          </w:tcPr>
          <w:p w14:paraId="55819D6A" w14:textId="01B6F644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 xml:space="preserve">Evropské technické schválení </w:t>
            </w:r>
            <w:r w:rsidR="005A71CC">
              <w:rPr>
                <w:rFonts w:ascii="Arial" w:hAnsi="Arial" w:cs="Arial"/>
                <w:sz w:val="20"/>
                <w:szCs w:val="20"/>
              </w:rPr>
              <w:t>(</w:t>
            </w:r>
            <w:r w:rsidRPr="00440902">
              <w:rPr>
                <w:rFonts w:ascii="Arial" w:hAnsi="Arial" w:cs="Arial"/>
                <w:sz w:val="20"/>
                <w:szCs w:val="20"/>
              </w:rPr>
              <w:t>ETA</w:t>
            </w:r>
            <w:r w:rsidR="005A71CC">
              <w:rPr>
                <w:rFonts w:ascii="Arial" w:hAnsi="Arial" w:cs="Arial"/>
                <w:sz w:val="20"/>
                <w:szCs w:val="20"/>
              </w:rPr>
              <w:t>), p</w:t>
            </w:r>
            <w:r w:rsidR="005A71CC" w:rsidRPr="00440902">
              <w:rPr>
                <w:rFonts w:ascii="Arial" w:hAnsi="Arial" w:cs="Arial"/>
                <w:sz w:val="20"/>
                <w:szCs w:val="20"/>
              </w:rPr>
              <w:t xml:space="preserve">rohlášení o vlastnostech </w:t>
            </w:r>
            <w:r w:rsidR="005A71CC">
              <w:rPr>
                <w:rFonts w:ascii="Arial" w:hAnsi="Arial" w:cs="Arial"/>
                <w:sz w:val="20"/>
                <w:szCs w:val="20"/>
              </w:rPr>
              <w:t>a EPD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6880D215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7CE67291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29CB862B" w14:textId="214858A2" w:rsidR="00CC3065" w:rsidRPr="00C10F33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Mechanická odolnost </w:t>
            </w:r>
            <w:r w:rsidR="00821255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="00821255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557" w:type="pct"/>
            <w:vAlign w:val="center"/>
          </w:tcPr>
          <w:p w14:paraId="7FE6E0CE" w14:textId="602A1DF2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574B4016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4F552952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2FC61811" w14:textId="503DBE13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Odolnost proti krupobití </w:t>
            </w:r>
            <w:r w:rsidR="00821255">
              <w:rPr>
                <w:rFonts w:ascii="Arial" w:hAnsi="Arial" w:cs="Arial"/>
                <w:sz w:val="20"/>
                <w:szCs w:val="20"/>
              </w:rPr>
              <w:t>[HW]</w:t>
            </w:r>
          </w:p>
        </w:tc>
        <w:tc>
          <w:tcPr>
            <w:tcW w:w="1557" w:type="pct"/>
            <w:vAlign w:val="center"/>
          </w:tcPr>
          <w:p w14:paraId="5D961386" w14:textId="008FDF4B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6177E33B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728A" w:rsidRPr="00CA76A2" w14:paraId="2C33392B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02F69019" w14:textId="622726A3" w:rsidR="007B728A" w:rsidRDefault="0082125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821255">
              <w:rPr>
                <w:rFonts w:ascii="Arial" w:hAnsi="Arial" w:cs="Arial"/>
                <w:sz w:val="20"/>
                <w:szCs w:val="20"/>
              </w:rPr>
              <w:t>asákavost základní vrstvy</w:t>
            </w:r>
            <w:r w:rsidR="00A558A7">
              <w:rPr>
                <w:rFonts w:ascii="Arial" w:hAnsi="Arial" w:cs="Arial"/>
                <w:sz w:val="20"/>
                <w:szCs w:val="20"/>
              </w:rPr>
              <w:t xml:space="preserve"> (armovací tmel na </w:t>
            </w:r>
            <w:proofErr w:type="spellStart"/>
            <w:r w:rsidR="00A558A7">
              <w:rPr>
                <w:rFonts w:ascii="Arial" w:hAnsi="Arial" w:cs="Arial"/>
                <w:sz w:val="20"/>
                <w:szCs w:val="20"/>
              </w:rPr>
              <w:t>stěrkování</w:t>
            </w:r>
            <w:proofErr w:type="spellEnd"/>
            <w:r w:rsidR="00A558A7">
              <w:rPr>
                <w:rFonts w:ascii="Arial" w:hAnsi="Arial" w:cs="Arial"/>
                <w:sz w:val="20"/>
                <w:szCs w:val="20"/>
              </w:rPr>
              <w:t xml:space="preserve"> izolantu)</w:t>
            </w:r>
            <w:r w:rsidRPr="00821255">
              <w:rPr>
                <w:rFonts w:ascii="Arial" w:hAnsi="Arial" w:cs="Arial"/>
                <w:sz w:val="20"/>
                <w:szCs w:val="20"/>
              </w:rPr>
              <w:t xml:space="preserve"> a povrchové omítky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2170">
              <w:rPr>
                <w:rFonts w:ascii="Arial" w:hAnsi="Arial" w:cs="Arial"/>
                <w:sz w:val="20"/>
                <w:szCs w:val="20"/>
              </w:rPr>
              <w:t xml:space="preserve">dle ETAG 004 </w:t>
            </w:r>
            <w:r>
              <w:rPr>
                <w:rFonts w:ascii="Arial" w:hAnsi="Arial" w:cs="Arial"/>
                <w:sz w:val="20"/>
                <w:szCs w:val="20"/>
              </w:rPr>
              <w:t>[kg/m2/24hod]</w:t>
            </w:r>
          </w:p>
        </w:tc>
        <w:tc>
          <w:tcPr>
            <w:tcW w:w="1557" w:type="pct"/>
            <w:vAlign w:val="center"/>
          </w:tcPr>
          <w:p w14:paraId="4802BE70" w14:textId="716408C5" w:rsidR="007B728A" w:rsidRPr="00440902" w:rsidRDefault="0082125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2C50A0BD" w14:textId="77777777" w:rsidR="007B728A" w:rsidRPr="00CA76A2" w:rsidRDefault="007B728A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1255" w:rsidRPr="00CA76A2" w14:paraId="62A78EC1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711A4C41" w14:textId="07201AE4" w:rsidR="00821255" w:rsidRDefault="0082125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821255">
              <w:rPr>
                <w:rFonts w:ascii="Arial" w:hAnsi="Arial" w:cs="Arial"/>
                <w:sz w:val="20"/>
                <w:szCs w:val="20"/>
              </w:rPr>
              <w:t xml:space="preserve">íření plamene po povrchu </w:t>
            </w:r>
            <w:r>
              <w:rPr>
                <w:rFonts w:ascii="Arial" w:hAnsi="Arial" w:cs="Arial"/>
                <w:sz w:val="20"/>
                <w:szCs w:val="20"/>
              </w:rPr>
              <w:t>[mm/min]</w:t>
            </w:r>
          </w:p>
        </w:tc>
        <w:tc>
          <w:tcPr>
            <w:tcW w:w="1557" w:type="pct"/>
            <w:vAlign w:val="center"/>
          </w:tcPr>
          <w:p w14:paraId="18EC42AA" w14:textId="6C4C17D7" w:rsidR="00821255" w:rsidRPr="00440902" w:rsidRDefault="0082125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3AC6408F" w14:textId="77777777" w:rsidR="00821255" w:rsidRPr="00CA76A2" w:rsidRDefault="0082125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409A212A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111F154B" w14:textId="5A0EFD35" w:rsidR="00CC3065" w:rsidRPr="00440902" w:rsidRDefault="0082125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Tmel</w:t>
            </w:r>
            <w:r w:rsidR="00CC3065">
              <w:rPr>
                <w:rFonts w:ascii="Arial" w:hAnsi="Arial" w:cs="Arial"/>
                <w:sz w:val="20"/>
                <w:szCs w:val="20"/>
              </w:rPr>
              <w:t xml:space="preserve"> na lepení izolačních desek</w:t>
            </w:r>
          </w:p>
        </w:tc>
        <w:tc>
          <w:tcPr>
            <w:tcW w:w="1557" w:type="pct"/>
            <w:vAlign w:val="center"/>
          </w:tcPr>
          <w:p w14:paraId="7080A44D" w14:textId="0EBF79D2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122C17CF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0943483B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73F70E3D" w14:textId="1DCF6CFC" w:rsidR="00CC3065" w:rsidRPr="00440902" w:rsidRDefault="005A71CC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Tepelná izolace</w:t>
            </w:r>
            <w:r w:rsidR="00CC30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2D6B">
              <w:rPr>
                <w:rFonts w:ascii="Arial" w:hAnsi="Arial" w:cs="Arial"/>
                <w:sz w:val="20"/>
                <w:szCs w:val="20"/>
              </w:rPr>
              <w:t>(MW)</w:t>
            </w:r>
          </w:p>
        </w:tc>
        <w:tc>
          <w:tcPr>
            <w:tcW w:w="1557" w:type="pct"/>
          </w:tcPr>
          <w:p w14:paraId="67EA2D06" w14:textId="67DD8B2F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70BF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  <w:r w:rsidR="005A71CC">
              <w:rPr>
                <w:rFonts w:ascii="Arial" w:hAnsi="Arial" w:cs="Arial"/>
                <w:sz w:val="20"/>
                <w:szCs w:val="20"/>
              </w:rPr>
              <w:t>, EPD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1DCE2A8E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436DB27B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7536AD36" w14:textId="63124EB1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Kotevní technika izolantu (minerální vata), </w:t>
            </w:r>
            <w:r w:rsidRPr="008B3142">
              <w:rPr>
                <w:rFonts w:ascii="Arial" w:hAnsi="Arial" w:cs="Arial"/>
                <w:sz w:val="20"/>
                <w:szCs w:val="20"/>
              </w:rPr>
              <w:t>šroubovací hmoždinky s rozšiřovacím talířem pro zápustnou montáž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7" w:type="pct"/>
            <w:vAlign w:val="center"/>
          </w:tcPr>
          <w:p w14:paraId="4D9FF025" w14:textId="607B00FD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Evropské technické schválení dle ETAG 004 - ETA nebo prohlášení o vlastnostech 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0BCC9B47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6647F12D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626501A8" w14:textId="785094A8" w:rsidR="00CC3065" w:rsidRPr="00440902" w:rsidRDefault="0082125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CC3065">
              <w:rPr>
                <w:rFonts w:ascii="Arial" w:hAnsi="Arial" w:cs="Arial"/>
                <w:sz w:val="20"/>
                <w:szCs w:val="20"/>
              </w:rPr>
              <w:t xml:space="preserve">rmovací tmel na </w:t>
            </w:r>
            <w:proofErr w:type="spellStart"/>
            <w:r w:rsidR="00CC3065">
              <w:rPr>
                <w:rFonts w:ascii="Arial" w:hAnsi="Arial" w:cs="Arial"/>
                <w:sz w:val="20"/>
                <w:szCs w:val="20"/>
              </w:rPr>
              <w:t>stěrkování</w:t>
            </w:r>
            <w:proofErr w:type="spellEnd"/>
            <w:r w:rsidR="00CC3065">
              <w:rPr>
                <w:rFonts w:ascii="Arial" w:hAnsi="Arial" w:cs="Arial"/>
                <w:sz w:val="20"/>
                <w:szCs w:val="20"/>
              </w:rPr>
              <w:t xml:space="preserve"> izolantu</w:t>
            </w:r>
          </w:p>
        </w:tc>
        <w:tc>
          <w:tcPr>
            <w:tcW w:w="1557" w:type="pct"/>
            <w:vAlign w:val="center"/>
          </w:tcPr>
          <w:p w14:paraId="57FD763A" w14:textId="4FD118E9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31AD7400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27DA0F62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5B2EF8EC" w14:textId="6464C885" w:rsidR="00CC3065" w:rsidRPr="00C10F33" w:rsidRDefault="0082125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21255">
              <w:rPr>
                <w:rFonts w:ascii="Arial" w:hAnsi="Arial" w:cs="Arial"/>
                <w:sz w:val="20"/>
                <w:szCs w:val="20"/>
              </w:rPr>
              <w:t>Tkanina pro zateplovací systém</w:t>
            </w:r>
          </w:p>
        </w:tc>
        <w:tc>
          <w:tcPr>
            <w:tcW w:w="1557" w:type="pct"/>
            <w:vAlign w:val="center"/>
          </w:tcPr>
          <w:p w14:paraId="34106621" w14:textId="07F36A81" w:rsidR="00CC3065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742AC525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1255" w:rsidRPr="00CA76A2" w14:paraId="129B4C8D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619534DC" w14:textId="4BA87E26" w:rsidR="00821255" w:rsidRPr="00821255" w:rsidRDefault="0082125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21255">
              <w:rPr>
                <w:rFonts w:ascii="Arial" w:hAnsi="Arial" w:cs="Arial"/>
                <w:sz w:val="20"/>
                <w:szCs w:val="20"/>
              </w:rPr>
              <w:t>Penetrace pod omítky</w:t>
            </w:r>
          </w:p>
        </w:tc>
        <w:tc>
          <w:tcPr>
            <w:tcW w:w="1557" w:type="pct"/>
            <w:vAlign w:val="center"/>
          </w:tcPr>
          <w:p w14:paraId="3419C473" w14:textId="2E2641B9" w:rsidR="00821255" w:rsidRPr="00440902" w:rsidRDefault="0082125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5B92322A" w14:textId="77777777" w:rsidR="00821255" w:rsidRPr="00CA76A2" w:rsidRDefault="0082125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211BC4C3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3B758C3E" w14:textId="7F8D00EC" w:rsidR="00CC3065" w:rsidRPr="00C10F33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Silikonová omítka v ploše </w:t>
            </w:r>
          </w:p>
        </w:tc>
        <w:tc>
          <w:tcPr>
            <w:tcW w:w="1557" w:type="pct"/>
            <w:vAlign w:val="center"/>
          </w:tcPr>
          <w:p w14:paraId="2791F161" w14:textId="3DE2F915" w:rsidR="00CC3065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24E5DB53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F8" w:rsidRPr="00CA76A2" w14:paraId="6E53B547" w14:textId="77777777" w:rsidTr="008961F8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6810FA00" w14:textId="305000BB" w:rsidR="008961F8" w:rsidRPr="00CA76A2" w:rsidRDefault="008961F8" w:rsidP="0089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Oprava historické fasády</w:t>
            </w:r>
          </w:p>
        </w:tc>
      </w:tr>
      <w:tr w:rsidR="008961F8" w:rsidRPr="00CA76A2" w14:paraId="050BBB6F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2E511AB8" w14:textId="424F55F1" w:rsidR="008961F8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Materiál na provedení „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podhozu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1557" w:type="pct"/>
            <w:vAlign w:val="center"/>
          </w:tcPr>
          <w:p w14:paraId="787ADD42" w14:textId="31C53BAE" w:rsidR="008961F8" w:rsidRPr="00440902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1C8713B5" w14:textId="77777777" w:rsidR="008961F8" w:rsidRPr="00CA76A2" w:rsidRDefault="008961F8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F8" w:rsidRPr="00CA76A2" w14:paraId="211CAD50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29D86E37" w14:textId="08E3A385" w:rsidR="008961F8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Historická omítka</w:t>
            </w:r>
          </w:p>
        </w:tc>
        <w:tc>
          <w:tcPr>
            <w:tcW w:w="1557" w:type="pct"/>
            <w:vAlign w:val="center"/>
          </w:tcPr>
          <w:p w14:paraId="6F08FFBB" w14:textId="78B83BE4" w:rsidR="008961F8" w:rsidRPr="00440902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47479B46" w14:textId="77777777" w:rsidR="008961F8" w:rsidRPr="00CA76A2" w:rsidRDefault="008961F8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F8" w:rsidRPr="00CA76A2" w14:paraId="74C6C554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62A2B736" w14:textId="3E3CE73C" w:rsidR="008961F8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Penetrační nátěr</w:t>
            </w:r>
          </w:p>
        </w:tc>
        <w:tc>
          <w:tcPr>
            <w:tcW w:w="1557" w:type="pct"/>
            <w:vAlign w:val="center"/>
          </w:tcPr>
          <w:p w14:paraId="175B8F00" w14:textId="2CDE4B64" w:rsidR="008961F8" w:rsidRPr="00440902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2E89BA8F" w14:textId="77777777" w:rsidR="008961F8" w:rsidRPr="00CA76A2" w:rsidRDefault="008961F8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F8" w:rsidRPr="00CA76A2" w14:paraId="356AA5C4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634D20C4" w14:textId="2B765D90" w:rsidR="008961F8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961F8">
              <w:rPr>
                <w:rFonts w:ascii="Arial" w:hAnsi="Arial" w:cs="Arial"/>
                <w:sz w:val="20"/>
                <w:szCs w:val="20"/>
              </w:rPr>
              <w:t>Celoplošná finální povrchová</w:t>
            </w:r>
            <w:r w:rsidR="004E274F">
              <w:rPr>
                <w:rFonts w:ascii="Arial" w:hAnsi="Arial" w:cs="Arial"/>
                <w:sz w:val="20"/>
                <w:szCs w:val="20"/>
              </w:rPr>
              <w:t xml:space="preserve"> úprava</w:t>
            </w:r>
          </w:p>
        </w:tc>
        <w:tc>
          <w:tcPr>
            <w:tcW w:w="1557" w:type="pct"/>
            <w:vAlign w:val="center"/>
          </w:tcPr>
          <w:p w14:paraId="20EEE3D6" w14:textId="096491AA" w:rsidR="008961F8" w:rsidRPr="00440902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07A73A0C" w14:textId="77777777" w:rsidR="008961F8" w:rsidRPr="00CA76A2" w:rsidRDefault="008961F8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1F8" w:rsidRPr="00CA76A2" w14:paraId="00B5DFE6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238516AA" w14:textId="256BCBC3" w:rsidR="008961F8" w:rsidRPr="008961F8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961F8">
              <w:rPr>
                <w:rFonts w:ascii="Arial" w:hAnsi="Arial" w:cs="Arial"/>
                <w:sz w:val="20"/>
                <w:szCs w:val="20"/>
              </w:rPr>
              <w:t>Konečná povrchová úprava bude</w:t>
            </w:r>
            <w:r>
              <w:rPr>
                <w:rFonts w:ascii="Arial" w:hAnsi="Arial" w:cs="Arial"/>
                <w:sz w:val="20"/>
                <w:szCs w:val="20"/>
              </w:rPr>
              <w:t xml:space="preserve"> (barva)</w:t>
            </w:r>
          </w:p>
        </w:tc>
        <w:tc>
          <w:tcPr>
            <w:tcW w:w="1557" w:type="pct"/>
            <w:vAlign w:val="center"/>
          </w:tcPr>
          <w:p w14:paraId="43C33593" w14:textId="4633C934" w:rsidR="008961F8" w:rsidRPr="00440902" w:rsidRDefault="008961F8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32EB1C9F" w14:textId="77777777" w:rsidR="008961F8" w:rsidRPr="00CA76A2" w:rsidRDefault="008961F8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3E16" w:rsidRPr="00CA76A2" w14:paraId="59F26BF5" w14:textId="77777777" w:rsidTr="009416F1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2E5A516C" w14:textId="5800A064" w:rsidR="008B3E16" w:rsidRPr="00CA76A2" w:rsidRDefault="00821255" w:rsidP="00734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</w:t>
            </w:r>
            <w:r w:rsidR="00AC64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vnějších </w:t>
            </w: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otvorů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A71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A71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dřevěná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okna</w:t>
            </w:r>
          </w:p>
        </w:tc>
      </w:tr>
      <w:tr w:rsidR="008B3E16" w:rsidRPr="00CA76A2" w14:paraId="31D6C665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44247A09" w14:textId="2ED4DC67" w:rsidR="008B3E16" w:rsidRPr="00440902" w:rsidRDefault="00821255" w:rsidP="00734D5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prvkem U</w:t>
            </w:r>
            <w:r w:rsidRPr="00982F3E">
              <w:rPr>
                <w:rFonts w:ascii="Arial" w:hAnsi="Arial" w:cs="Arial"/>
                <w:sz w:val="20"/>
                <w:szCs w:val="20"/>
                <w:vertAlign w:val="subscript"/>
              </w:rPr>
              <w:t>W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7" w:type="pct"/>
            <w:vAlign w:val="center"/>
          </w:tcPr>
          <w:p w14:paraId="466A718D" w14:textId="6FF78290" w:rsidR="008B3E16" w:rsidRPr="00440902" w:rsidRDefault="00AC64F1" w:rsidP="00734D5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typový prvek a výpočet pro pozic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2D3">
              <w:rPr>
                <w:rFonts w:ascii="Arial" w:hAnsi="Arial" w:cs="Arial"/>
                <w:sz w:val="20"/>
                <w:szCs w:val="20"/>
              </w:rPr>
              <w:t>T/</w:t>
            </w:r>
            <w:r w:rsidR="007523C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7523CF">
              <w:rPr>
                <w:rFonts w:ascii="Arial" w:hAnsi="Arial" w:cs="Arial"/>
                <w:sz w:val="20"/>
                <w:szCs w:val="20"/>
              </w:rPr>
              <w:t>T/1</w:t>
            </w:r>
            <w:r w:rsidR="00612B16">
              <w:rPr>
                <w:rFonts w:ascii="Arial" w:hAnsi="Arial" w:cs="Arial"/>
                <w:sz w:val="20"/>
                <w:szCs w:val="20"/>
              </w:rPr>
              <w:t>2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dle výpisu prvků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7C931698" w14:textId="77777777" w:rsidR="008B3E16" w:rsidRPr="00CA76A2" w:rsidRDefault="008B3E16" w:rsidP="00734D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4F1" w:rsidRPr="00CA76A2" w14:paraId="4C1ABB2B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56F7F9FC" w14:textId="4CCF8267" w:rsidR="00AC64F1" w:rsidRPr="00982F3E" w:rsidRDefault="00AC64F1" w:rsidP="00AC64F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zasklením</w:t>
            </w:r>
            <w:r w:rsidR="007523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523CF">
              <w:rPr>
                <w:rFonts w:ascii="Arial" w:hAnsi="Arial" w:cs="Arial"/>
                <w:sz w:val="20"/>
                <w:szCs w:val="20"/>
              </w:rPr>
              <w:t>U</w:t>
            </w:r>
            <w:r w:rsidR="007523CF" w:rsidRPr="007523CF">
              <w:rPr>
                <w:rFonts w:ascii="Arial" w:hAnsi="Arial" w:cs="Arial"/>
                <w:sz w:val="20"/>
                <w:szCs w:val="20"/>
                <w:vertAlign w:val="subscript"/>
              </w:rPr>
              <w:t>g</w:t>
            </w:r>
            <w:proofErr w:type="spellEnd"/>
          </w:p>
        </w:tc>
        <w:tc>
          <w:tcPr>
            <w:tcW w:w="1557" w:type="pct"/>
            <w:vAlign w:val="center"/>
          </w:tcPr>
          <w:p w14:paraId="023E12B1" w14:textId="58CEB7AE" w:rsidR="00AC64F1" w:rsidRPr="00982F3E" w:rsidRDefault="00AC64F1" w:rsidP="00AC64F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225FB11F" w14:textId="77777777" w:rsidR="00AC64F1" w:rsidRPr="00CA76A2" w:rsidRDefault="00AC64F1" w:rsidP="00AC64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4F1" w:rsidRPr="00CA76A2" w14:paraId="6A2AB855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251972C8" w14:textId="178A2874" w:rsidR="00AC64F1" w:rsidRPr="00982F3E" w:rsidRDefault="00AC64F1" w:rsidP="00AC64F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Vodotěsnost prvku dle ČSN EN 12208 </w:t>
            </w:r>
          </w:p>
        </w:tc>
        <w:tc>
          <w:tcPr>
            <w:tcW w:w="1557" w:type="pct"/>
          </w:tcPr>
          <w:p w14:paraId="5C553680" w14:textId="2178B8FF" w:rsidR="00AC64F1" w:rsidRPr="00982F3E" w:rsidRDefault="00AC64F1" w:rsidP="00AC64F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4C18B027" w14:textId="77777777" w:rsidR="00AC64F1" w:rsidRPr="00CA76A2" w:rsidRDefault="00AC64F1" w:rsidP="00AC64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4F1" w:rsidRPr="00CA76A2" w14:paraId="6AAD60A7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1CCC144B" w14:textId="43985560" w:rsidR="00AC64F1" w:rsidRPr="00982F3E" w:rsidRDefault="00AC64F1" w:rsidP="00AC64F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Odolnost proti zatížení větrem prvku dle ČSN EN 12210</w:t>
            </w:r>
          </w:p>
        </w:tc>
        <w:tc>
          <w:tcPr>
            <w:tcW w:w="1557" w:type="pct"/>
          </w:tcPr>
          <w:p w14:paraId="5C334AF9" w14:textId="3FF46A45" w:rsidR="00AC64F1" w:rsidRPr="00982F3E" w:rsidRDefault="00AC64F1" w:rsidP="00AC64F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36D02878" w14:textId="77777777" w:rsidR="00AC64F1" w:rsidRPr="00CA76A2" w:rsidRDefault="00AC64F1" w:rsidP="00AC64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4F1" w:rsidRPr="00CA76A2" w14:paraId="376C7469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62D96C42" w14:textId="46101912" w:rsidR="00AC64F1" w:rsidRPr="00982F3E" w:rsidRDefault="00AC64F1" w:rsidP="00AC64F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Průvzdušnost prvku dle ČSN EN 12207 </w:t>
            </w:r>
          </w:p>
        </w:tc>
        <w:tc>
          <w:tcPr>
            <w:tcW w:w="1557" w:type="pct"/>
          </w:tcPr>
          <w:p w14:paraId="4A1B159D" w14:textId="221C0902" w:rsidR="00AC64F1" w:rsidRPr="00982F3E" w:rsidRDefault="00AC64F1" w:rsidP="00AC64F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0C19089F" w14:textId="77777777" w:rsidR="00AC64F1" w:rsidRPr="00CA76A2" w:rsidRDefault="00AC64F1" w:rsidP="00AC64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4F1" w:rsidRPr="00CA76A2" w14:paraId="102F9886" w14:textId="77777777" w:rsidTr="009416F1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5EDAEFD5" w14:textId="0CAAA2A1" w:rsidR="00AC64F1" w:rsidRPr="00CA76A2" w:rsidRDefault="00AC64F1" w:rsidP="000051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vnějších </w:t>
            </w:r>
            <w:proofErr w:type="gramStart"/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otvorů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dveře</w:t>
            </w:r>
            <w:proofErr w:type="gramEnd"/>
          </w:p>
        </w:tc>
      </w:tr>
      <w:tr w:rsidR="00AC64F1" w:rsidRPr="00CA76A2" w14:paraId="738D68EA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0CFAF8F7" w14:textId="5D8387B0" w:rsidR="00AC64F1" w:rsidRPr="00440902" w:rsidRDefault="00AC64F1" w:rsidP="0000517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lastRenderedPageBreak/>
              <w:t>Součinitel prostupu tepla prvkem U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D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7" w:type="pct"/>
            <w:vAlign w:val="center"/>
          </w:tcPr>
          <w:p w14:paraId="132DDC9F" w14:textId="21F75DBD" w:rsidR="00AC64F1" w:rsidRPr="00440902" w:rsidRDefault="00AC64F1" w:rsidP="0000517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typový prvek a výpočet pro pozic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23CF">
              <w:rPr>
                <w:rFonts w:ascii="Arial" w:hAnsi="Arial" w:cs="Arial"/>
                <w:sz w:val="20"/>
                <w:szCs w:val="20"/>
              </w:rPr>
              <w:t>T18 a T/19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dle výpisu prvků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61757EC6" w14:textId="77777777" w:rsidR="00AC64F1" w:rsidRPr="00CA76A2" w:rsidRDefault="00AC64F1" w:rsidP="000051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4F1" w:rsidRPr="00CA76A2" w14:paraId="23F919F6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12FEC3EF" w14:textId="77777777" w:rsidR="00AC64F1" w:rsidRPr="00982F3E" w:rsidRDefault="00AC64F1" w:rsidP="0000517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zasklením</w:t>
            </w:r>
          </w:p>
        </w:tc>
        <w:tc>
          <w:tcPr>
            <w:tcW w:w="1557" w:type="pct"/>
            <w:vAlign w:val="center"/>
          </w:tcPr>
          <w:p w14:paraId="52AF6317" w14:textId="77777777" w:rsidR="00AC64F1" w:rsidRPr="00982F3E" w:rsidRDefault="00AC64F1" w:rsidP="0000517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2D795D32" w14:textId="77777777" w:rsidR="00AC64F1" w:rsidRPr="00CA76A2" w:rsidRDefault="00AC64F1" w:rsidP="000051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4F1" w:rsidRPr="00CA76A2" w14:paraId="049092D5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2665C132" w14:textId="77777777" w:rsidR="00AC64F1" w:rsidRPr="00982F3E" w:rsidRDefault="00AC64F1" w:rsidP="0000517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Vodotěsnost prvku dle ČSN EN 12208 </w:t>
            </w:r>
          </w:p>
        </w:tc>
        <w:tc>
          <w:tcPr>
            <w:tcW w:w="1557" w:type="pct"/>
          </w:tcPr>
          <w:p w14:paraId="28B151F0" w14:textId="77777777" w:rsidR="00AC64F1" w:rsidRPr="00982F3E" w:rsidRDefault="00AC64F1" w:rsidP="0000517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35A13590" w14:textId="77777777" w:rsidR="00AC64F1" w:rsidRPr="00CA76A2" w:rsidRDefault="00AC64F1" w:rsidP="000051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4F1" w:rsidRPr="00CA76A2" w14:paraId="67CDFD0E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395DADBA" w14:textId="77777777" w:rsidR="00AC64F1" w:rsidRPr="00982F3E" w:rsidRDefault="00AC64F1" w:rsidP="0000517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Odolnost proti zatížení větrem prvku dle ČSN EN 12210</w:t>
            </w:r>
          </w:p>
        </w:tc>
        <w:tc>
          <w:tcPr>
            <w:tcW w:w="1557" w:type="pct"/>
          </w:tcPr>
          <w:p w14:paraId="59DE82D3" w14:textId="77777777" w:rsidR="00AC64F1" w:rsidRPr="00982F3E" w:rsidRDefault="00AC64F1" w:rsidP="0000517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484DB2B7" w14:textId="77777777" w:rsidR="00AC64F1" w:rsidRPr="00CA76A2" w:rsidRDefault="00AC64F1" w:rsidP="000051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4F1" w:rsidRPr="00CA76A2" w14:paraId="05358461" w14:textId="77777777" w:rsidTr="00261286">
        <w:trPr>
          <w:trHeight w:val="400"/>
        </w:trPr>
        <w:tc>
          <w:tcPr>
            <w:tcW w:w="1761" w:type="pct"/>
            <w:vAlign w:val="center"/>
          </w:tcPr>
          <w:p w14:paraId="6471F579" w14:textId="77777777" w:rsidR="00AC64F1" w:rsidRPr="00982F3E" w:rsidRDefault="00AC64F1" w:rsidP="0000517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Průvzdušnost prvku dle ČSN EN 12207 </w:t>
            </w:r>
          </w:p>
        </w:tc>
        <w:tc>
          <w:tcPr>
            <w:tcW w:w="1557" w:type="pct"/>
          </w:tcPr>
          <w:p w14:paraId="02E318AC" w14:textId="77777777" w:rsidR="00AC64F1" w:rsidRPr="00982F3E" w:rsidRDefault="00AC64F1" w:rsidP="0000517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82" w:type="pct"/>
            <w:shd w:val="clear" w:color="000000" w:fill="FFFF00"/>
            <w:vAlign w:val="center"/>
          </w:tcPr>
          <w:p w14:paraId="5D363FAC" w14:textId="77777777" w:rsidR="00AC64F1" w:rsidRPr="00CA76A2" w:rsidRDefault="00AC64F1" w:rsidP="000051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D6B" w:rsidRPr="00CA76A2" w14:paraId="4BF6AE3A" w14:textId="77777777" w:rsidTr="00832D6B">
        <w:trPr>
          <w:trHeight w:val="4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8ECA60" w14:textId="5D869FE8" w:rsidR="00832D6B" w:rsidRPr="00832D6B" w:rsidRDefault="00832D6B" w:rsidP="00832D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D6B">
              <w:rPr>
                <w:rFonts w:ascii="Arial" w:hAnsi="Arial" w:cs="Arial"/>
                <w:b/>
                <w:bCs/>
                <w:sz w:val="20"/>
                <w:szCs w:val="20"/>
              </w:rPr>
              <w:t>Teplené izolace - ostatní</w:t>
            </w:r>
          </w:p>
        </w:tc>
      </w:tr>
      <w:tr w:rsidR="00832D6B" w:rsidRPr="00CA76A2" w14:paraId="7EB40D97" w14:textId="77777777" w:rsidTr="00261286">
        <w:trPr>
          <w:trHeight w:val="400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29B6" w14:textId="67AF761A" w:rsidR="00832D6B" w:rsidRPr="00982F3E" w:rsidRDefault="00832D6B" w:rsidP="00B4246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Tepelná izolace – střecha (MW)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0148" w14:textId="44FB0DB4" w:rsidR="00832D6B" w:rsidRPr="00982F3E" w:rsidRDefault="00832D6B" w:rsidP="00B4246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70BF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  <w:r>
              <w:rPr>
                <w:rFonts w:ascii="Arial" w:hAnsi="Arial" w:cs="Arial"/>
                <w:sz w:val="20"/>
                <w:szCs w:val="20"/>
              </w:rPr>
              <w:t>, EPD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1882304" w14:textId="77777777" w:rsidR="00832D6B" w:rsidRPr="00CA76A2" w:rsidRDefault="00832D6B" w:rsidP="00B424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D6B" w:rsidRPr="00CA76A2" w14:paraId="1A5D1D81" w14:textId="77777777" w:rsidTr="00261286">
        <w:trPr>
          <w:trHeight w:val="400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09A5" w14:textId="38965A73" w:rsidR="00832D6B" w:rsidRDefault="00832D6B" w:rsidP="00832D6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Tepelná izolace – strop k půdě (foukaná izolace)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E96B" w14:textId="1F824DDA" w:rsidR="00832D6B" w:rsidRPr="00470BF2" w:rsidRDefault="00832D6B" w:rsidP="00832D6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70BF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  <w:r>
              <w:rPr>
                <w:rFonts w:ascii="Arial" w:hAnsi="Arial" w:cs="Arial"/>
                <w:sz w:val="20"/>
                <w:szCs w:val="20"/>
              </w:rPr>
              <w:t>, EPD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92F65B2" w14:textId="77777777" w:rsidR="00832D6B" w:rsidRPr="00CA76A2" w:rsidRDefault="00832D6B" w:rsidP="00832D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1286" w:rsidRPr="00832D6B" w14:paraId="5ABBFDB7" w14:textId="77777777" w:rsidTr="008961F8">
        <w:trPr>
          <w:trHeight w:val="4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9686BD" w14:textId="2109410A" w:rsidR="00261286" w:rsidRPr="00832D6B" w:rsidRDefault="00261286" w:rsidP="00B424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Vzduchotechnika</w:t>
            </w:r>
          </w:p>
        </w:tc>
      </w:tr>
      <w:tr w:rsidR="00261286" w:rsidRPr="00CA76A2" w14:paraId="03E97880" w14:textId="77777777" w:rsidTr="008961F8">
        <w:trPr>
          <w:trHeight w:val="400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3563" w14:textId="6E5DF2B2" w:rsidR="00261286" w:rsidRPr="00982F3E" w:rsidRDefault="00261286" w:rsidP="00B4246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61286">
              <w:rPr>
                <w:rFonts w:ascii="Arial" w:hAnsi="Arial" w:cs="Arial"/>
                <w:sz w:val="20"/>
                <w:szCs w:val="20"/>
              </w:rPr>
              <w:t>02.1 - Zařízení č. 1 - Učebny 1. NP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3FC" w14:textId="25348A0E" w:rsidR="00261286" w:rsidRPr="00982F3E" w:rsidRDefault="00261286" w:rsidP="00B4246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70BF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427BF7B" w14:textId="77777777" w:rsidR="00261286" w:rsidRPr="00CA76A2" w:rsidRDefault="00261286" w:rsidP="00B424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1286" w:rsidRPr="00CA76A2" w14:paraId="77FF56CF" w14:textId="77777777" w:rsidTr="008961F8">
        <w:trPr>
          <w:trHeight w:val="400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7D6C" w14:textId="0820104C" w:rsidR="00261286" w:rsidRDefault="00261286" w:rsidP="00B4246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61286">
              <w:rPr>
                <w:rFonts w:ascii="Arial" w:hAnsi="Arial" w:cs="Arial"/>
                <w:sz w:val="20"/>
                <w:szCs w:val="20"/>
              </w:rPr>
              <w:t>02.2 - Zařízení č. 2 - Učebny 2. NP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778B" w14:textId="511DF027" w:rsidR="00261286" w:rsidRPr="00470BF2" w:rsidRDefault="00261286" w:rsidP="00B4246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70BF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92EEB22" w14:textId="77777777" w:rsidR="00261286" w:rsidRPr="00CA76A2" w:rsidRDefault="00261286" w:rsidP="00B424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F8AB94" w14:textId="77777777" w:rsidR="00AC64F1" w:rsidRDefault="00AC64F1"/>
    <w:tbl>
      <w:tblPr>
        <w:tblW w:w="4989" w:type="pct"/>
        <w:tblLook w:val="04A0" w:firstRow="1" w:lastRow="0" w:firstColumn="1" w:lastColumn="0" w:noHBand="0" w:noVBand="1"/>
      </w:tblPr>
      <w:tblGrid>
        <w:gridCol w:w="3101"/>
        <w:gridCol w:w="10932"/>
      </w:tblGrid>
      <w:tr w:rsidR="00161A05" w:rsidRPr="003C7F39" w14:paraId="1B34DCA5" w14:textId="77777777" w:rsidTr="00382913">
        <w:trPr>
          <w:trHeight w:val="30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6015E10" w14:textId="3B3F4135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382913">
        <w:trPr>
          <w:trHeight w:val="307"/>
        </w:trPr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3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382913">
        <w:trPr>
          <w:trHeight w:val="1006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2CDC8B0A" w14:textId="1254774A" w:rsidR="005A71CC" w:rsidRPr="00277AA3" w:rsidRDefault="005A71CC" w:rsidP="00161A05">
      <w:pPr>
        <w:jc w:val="both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 xml:space="preserve">EPD - </w:t>
      </w:r>
      <w:r w:rsidRPr="005A71CC">
        <w:rPr>
          <w:rFonts w:ascii="Arial" w:hAnsi="Arial" w:cs="Arial"/>
          <w:sz w:val="16"/>
          <w:szCs w:val="16"/>
        </w:rPr>
        <w:t>enviromentální</w:t>
      </w:r>
      <w:proofErr w:type="gramEnd"/>
      <w:r w:rsidRPr="005A71CC">
        <w:rPr>
          <w:rFonts w:ascii="Arial" w:hAnsi="Arial" w:cs="Arial"/>
          <w:sz w:val="16"/>
          <w:szCs w:val="16"/>
        </w:rPr>
        <w:t xml:space="preserve"> prohlášení podle ISO 14025 a EN 15804 nabízených platových exteriérových oken a dveří. Zadavatel bude akceptovat jakékoli enviromentální prohlášení založené na mezinárodní normě ISO 14025 a evropské normě EN 15804, resp. bude akceptovat jakýkoli ekvivalentní doklad vydaný v jiném státě evropské unie.</w:t>
      </w:r>
    </w:p>
    <w:p w14:paraId="5650C904" w14:textId="0EEB7B12" w:rsidR="00BF3901" w:rsidRDefault="00BF3901"/>
    <w:sectPr w:rsidR="00BF3901" w:rsidSect="007C47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650" w:right="1383" w:bottom="692" w:left="1383" w:header="289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587AF" w14:textId="77777777" w:rsidR="00886D2C" w:rsidRDefault="00886D2C" w:rsidP="00EA4E34">
      <w:r>
        <w:separator/>
      </w:r>
    </w:p>
  </w:endnote>
  <w:endnote w:type="continuationSeparator" w:id="0">
    <w:p w14:paraId="18D6835D" w14:textId="77777777" w:rsidR="00886D2C" w:rsidRDefault="00886D2C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4E31" w14:textId="77777777" w:rsidR="002327C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2327C8" w:rsidRDefault="002327C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8452" w14:textId="77777777" w:rsidR="002327C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8719C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2327C8" w:rsidRPr="00D02F69" w:rsidRDefault="002327C8" w:rsidP="00152FE7">
    <w:pPr>
      <w:pStyle w:val="Bezmezer"/>
      <w:pBdr>
        <w:top w:val="single" w:sz="4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063B6" w14:textId="77777777" w:rsidR="00CF5BB4" w:rsidRDefault="00CF5BB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EBC86" w14:textId="77777777" w:rsidR="00886D2C" w:rsidRDefault="00886D2C" w:rsidP="00EA4E34">
      <w:r>
        <w:separator/>
      </w:r>
    </w:p>
  </w:footnote>
  <w:footnote w:type="continuationSeparator" w:id="0">
    <w:p w14:paraId="758DCAA2" w14:textId="77777777" w:rsidR="00886D2C" w:rsidRDefault="00886D2C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C993E" w14:textId="77777777" w:rsidR="00CF5BB4" w:rsidRDefault="00CF5BB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DE6D8" w14:textId="77777777" w:rsidR="00CF5BB4" w:rsidRDefault="00CF5BB4" w:rsidP="00CF5BB4">
    <w:pPr>
      <w:pStyle w:val="Zpat"/>
      <w:tabs>
        <w:tab w:val="left" w:pos="1560"/>
        <w:tab w:val="left" w:pos="3969"/>
      </w:tabs>
      <w:jc w:val="center"/>
    </w:pPr>
    <w:r w:rsidRPr="00277C4F">
      <w:rPr>
        <w:noProof/>
      </w:rPr>
      <w:drawing>
        <wp:inline distT="0" distB="0" distL="0" distR="0" wp14:anchorId="076DC08B" wp14:editId="71901B3C">
          <wp:extent cx="5582920" cy="825848"/>
          <wp:effectExtent l="0" t="0" r="0" b="0"/>
          <wp:docPr id="2" name="Obrázek 260" descr="Obsah obrázku text, Písmo, design, snímek obrazovky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 descr="Obsah obrázku text, Písmo, design, snímek obrazovky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582920" cy="8258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1EEA6CD5" w:rsidR="002327C8" w:rsidRPr="00C87FFC" w:rsidRDefault="00CB5553" w:rsidP="00CF5BB4">
    <w:pPr>
      <w:pStyle w:val="Bezmezer"/>
      <w:pBdr>
        <w:bottom w:val="single" w:sz="4" w:space="0" w:color="auto"/>
      </w:pBdr>
      <w:tabs>
        <w:tab w:val="right" w:pos="14074"/>
      </w:tabs>
      <w:jc w:val="right"/>
    </w:pPr>
    <w:r>
      <w:t>0</w:t>
    </w:r>
    <w:r w:rsidR="006406F0">
      <w:t>2</w:t>
    </w:r>
    <w:r w:rsidR="00161A05">
      <w:t>.0</w:t>
    </w:r>
    <w:r w:rsidR="007B728A">
      <w:t>8</w:t>
    </w:r>
    <w:r w:rsidR="00D902DE">
      <w:t xml:space="preserve"> </w:t>
    </w:r>
    <w:r w:rsidR="00E86A27">
      <w:t xml:space="preserve">– </w:t>
    </w:r>
    <w:r w:rsidR="00CA76A2">
      <w:t>Prokázání splnění technických parametrů nabízeného řešení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CD1" w14:textId="77777777" w:rsidR="00CF5BB4" w:rsidRDefault="00CF5BB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47436">
    <w:abstractNumId w:val="0"/>
  </w:num>
  <w:num w:numId="2" w16cid:durableId="198590333">
    <w:abstractNumId w:val="12"/>
  </w:num>
  <w:num w:numId="3" w16cid:durableId="847332245">
    <w:abstractNumId w:val="4"/>
  </w:num>
  <w:num w:numId="4" w16cid:durableId="866019406">
    <w:abstractNumId w:val="1"/>
  </w:num>
  <w:num w:numId="5" w16cid:durableId="1086150650">
    <w:abstractNumId w:val="7"/>
  </w:num>
  <w:num w:numId="6" w16cid:durableId="725374852">
    <w:abstractNumId w:val="11"/>
  </w:num>
  <w:num w:numId="7" w16cid:durableId="867374683">
    <w:abstractNumId w:val="12"/>
  </w:num>
  <w:num w:numId="8" w16cid:durableId="407966693">
    <w:abstractNumId w:val="6"/>
  </w:num>
  <w:num w:numId="9" w16cid:durableId="1205558766">
    <w:abstractNumId w:val="12"/>
  </w:num>
  <w:num w:numId="10" w16cid:durableId="1633361175">
    <w:abstractNumId w:val="12"/>
  </w:num>
  <w:num w:numId="11" w16cid:durableId="1312715110">
    <w:abstractNumId w:val="2"/>
  </w:num>
  <w:num w:numId="12" w16cid:durableId="70154825">
    <w:abstractNumId w:val="12"/>
  </w:num>
  <w:num w:numId="13" w16cid:durableId="802311830">
    <w:abstractNumId w:val="5"/>
  </w:num>
  <w:num w:numId="14" w16cid:durableId="2027899034">
    <w:abstractNumId w:val="0"/>
  </w:num>
  <w:num w:numId="15" w16cid:durableId="858082404">
    <w:abstractNumId w:val="0"/>
  </w:num>
  <w:num w:numId="16" w16cid:durableId="1802379578">
    <w:abstractNumId w:val="12"/>
  </w:num>
  <w:num w:numId="17" w16cid:durableId="142936529">
    <w:abstractNumId w:val="12"/>
  </w:num>
  <w:num w:numId="18" w16cid:durableId="1908489106">
    <w:abstractNumId w:val="10"/>
  </w:num>
  <w:num w:numId="19" w16cid:durableId="1909223969">
    <w:abstractNumId w:val="12"/>
  </w:num>
  <w:num w:numId="20" w16cid:durableId="1290553039">
    <w:abstractNumId w:val="0"/>
  </w:num>
  <w:num w:numId="21" w16cid:durableId="1171487581">
    <w:abstractNumId w:val="0"/>
  </w:num>
  <w:num w:numId="22" w16cid:durableId="471679132">
    <w:abstractNumId w:val="0"/>
  </w:num>
  <w:num w:numId="23" w16cid:durableId="406919352">
    <w:abstractNumId w:val="0"/>
  </w:num>
  <w:num w:numId="24" w16cid:durableId="1137837946">
    <w:abstractNumId w:val="0"/>
  </w:num>
  <w:num w:numId="25" w16cid:durableId="1154879058">
    <w:abstractNumId w:val="0"/>
  </w:num>
  <w:num w:numId="26" w16cid:durableId="780298530">
    <w:abstractNumId w:val="9"/>
  </w:num>
  <w:num w:numId="27" w16cid:durableId="1334917581">
    <w:abstractNumId w:val="8"/>
  </w:num>
  <w:num w:numId="28" w16cid:durableId="445195740">
    <w:abstractNumId w:val="12"/>
  </w:num>
  <w:num w:numId="29" w16cid:durableId="1701273936">
    <w:abstractNumId w:val="12"/>
  </w:num>
  <w:num w:numId="30" w16cid:durableId="22170568">
    <w:abstractNumId w:val="3"/>
  </w:num>
  <w:num w:numId="31" w16cid:durableId="1917015057">
    <w:abstractNumId w:val="12"/>
  </w:num>
  <w:num w:numId="32" w16cid:durableId="13264568">
    <w:abstractNumId w:val="13"/>
  </w:num>
  <w:num w:numId="33" w16cid:durableId="165441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5B6"/>
    <w:rsid w:val="000040D4"/>
    <w:rsid w:val="00013DB0"/>
    <w:rsid w:val="000269A5"/>
    <w:rsid w:val="0003525E"/>
    <w:rsid w:val="000A470F"/>
    <w:rsid w:val="000D498D"/>
    <w:rsid w:val="000E6A4E"/>
    <w:rsid w:val="000E6B5D"/>
    <w:rsid w:val="000E7E14"/>
    <w:rsid w:val="00143D0F"/>
    <w:rsid w:val="00150E1E"/>
    <w:rsid w:val="0015479A"/>
    <w:rsid w:val="00161A05"/>
    <w:rsid w:val="00162B66"/>
    <w:rsid w:val="001704EC"/>
    <w:rsid w:val="001A2A41"/>
    <w:rsid w:val="001A6248"/>
    <w:rsid w:val="001B21C4"/>
    <w:rsid w:val="001C4456"/>
    <w:rsid w:val="001E334E"/>
    <w:rsid w:val="001F1E2C"/>
    <w:rsid w:val="002327C8"/>
    <w:rsid w:val="00261286"/>
    <w:rsid w:val="002668A8"/>
    <w:rsid w:val="00270ECF"/>
    <w:rsid w:val="002732F3"/>
    <w:rsid w:val="0028120A"/>
    <w:rsid w:val="00291A32"/>
    <w:rsid w:val="002A142A"/>
    <w:rsid w:val="002D7959"/>
    <w:rsid w:val="003163F4"/>
    <w:rsid w:val="003450E4"/>
    <w:rsid w:val="00382913"/>
    <w:rsid w:val="003A0C89"/>
    <w:rsid w:val="003A0D6E"/>
    <w:rsid w:val="003C523F"/>
    <w:rsid w:val="003E70A0"/>
    <w:rsid w:val="004A35C6"/>
    <w:rsid w:val="004E274F"/>
    <w:rsid w:val="00521D92"/>
    <w:rsid w:val="00542ABF"/>
    <w:rsid w:val="0055600A"/>
    <w:rsid w:val="005879F6"/>
    <w:rsid w:val="00592B6D"/>
    <w:rsid w:val="00592C3B"/>
    <w:rsid w:val="00592ECF"/>
    <w:rsid w:val="005932D4"/>
    <w:rsid w:val="005A71CC"/>
    <w:rsid w:val="005E3C92"/>
    <w:rsid w:val="005F094D"/>
    <w:rsid w:val="00612B16"/>
    <w:rsid w:val="006179E9"/>
    <w:rsid w:val="006406F0"/>
    <w:rsid w:val="00674520"/>
    <w:rsid w:val="00677985"/>
    <w:rsid w:val="00681C74"/>
    <w:rsid w:val="00685FD2"/>
    <w:rsid w:val="006C4B24"/>
    <w:rsid w:val="006D0F42"/>
    <w:rsid w:val="006E1420"/>
    <w:rsid w:val="00701684"/>
    <w:rsid w:val="00711181"/>
    <w:rsid w:val="007141C7"/>
    <w:rsid w:val="00721F5E"/>
    <w:rsid w:val="00731737"/>
    <w:rsid w:val="007409FA"/>
    <w:rsid w:val="00741F5B"/>
    <w:rsid w:val="007523CF"/>
    <w:rsid w:val="00776919"/>
    <w:rsid w:val="007B728A"/>
    <w:rsid w:val="007C4747"/>
    <w:rsid w:val="007C5685"/>
    <w:rsid w:val="007F0E2B"/>
    <w:rsid w:val="007F2BEB"/>
    <w:rsid w:val="00803626"/>
    <w:rsid w:val="00821255"/>
    <w:rsid w:val="00832D6B"/>
    <w:rsid w:val="0086052B"/>
    <w:rsid w:val="0086158F"/>
    <w:rsid w:val="00886D2C"/>
    <w:rsid w:val="008920D2"/>
    <w:rsid w:val="008961F8"/>
    <w:rsid w:val="0089761F"/>
    <w:rsid w:val="008B3D2A"/>
    <w:rsid w:val="008B3E16"/>
    <w:rsid w:val="00901897"/>
    <w:rsid w:val="00914351"/>
    <w:rsid w:val="009416F1"/>
    <w:rsid w:val="00977D47"/>
    <w:rsid w:val="0098719C"/>
    <w:rsid w:val="009A594C"/>
    <w:rsid w:val="00A02170"/>
    <w:rsid w:val="00A06874"/>
    <w:rsid w:val="00A2456C"/>
    <w:rsid w:val="00A35AEC"/>
    <w:rsid w:val="00A42AA1"/>
    <w:rsid w:val="00A5116B"/>
    <w:rsid w:val="00A5117D"/>
    <w:rsid w:val="00A558A7"/>
    <w:rsid w:val="00A942D3"/>
    <w:rsid w:val="00AB793C"/>
    <w:rsid w:val="00AC5273"/>
    <w:rsid w:val="00AC64F1"/>
    <w:rsid w:val="00AC70E4"/>
    <w:rsid w:val="00AD1D8F"/>
    <w:rsid w:val="00AE428D"/>
    <w:rsid w:val="00AE59BC"/>
    <w:rsid w:val="00B124F9"/>
    <w:rsid w:val="00B871A0"/>
    <w:rsid w:val="00BC361B"/>
    <w:rsid w:val="00BF2F07"/>
    <w:rsid w:val="00BF3901"/>
    <w:rsid w:val="00C10F33"/>
    <w:rsid w:val="00C25345"/>
    <w:rsid w:val="00C25720"/>
    <w:rsid w:val="00C442E1"/>
    <w:rsid w:val="00C666BC"/>
    <w:rsid w:val="00C80FA1"/>
    <w:rsid w:val="00C83C9D"/>
    <w:rsid w:val="00C91747"/>
    <w:rsid w:val="00CA76A2"/>
    <w:rsid w:val="00CA7E0D"/>
    <w:rsid w:val="00CB5553"/>
    <w:rsid w:val="00CC3065"/>
    <w:rsid w:val="00CD33E3"/>
    <w:rsid w:val="00CF5BB4"/>
    <w:rsid w:val="00D057A6"/>
    <w:rsid w:val="00D1735E"/>
    <w:rsid w:val="00D25A7A"/>
    <w:rsid w:val="00D4184B"/>
    <w:rsid w:val="00D42935"/>
    <w:rsid w:val="00D565F2"/>
    <w:rsid w:val="00D5794B"/>
    <w:rsid w:val="00D749DA"/>
    <w:rsid w:val="00D801F2"/>
    <w:rsid w:val="00D83466"/>
    <w:rsid w:val="00D863A7"/>
    <w:rsid w:val="00D902DE"/>
    <w:rsid w:val="00D94286"/>
    <w:rsid w:val="00DA069B"/>
    <w:rsid w:val="00DE10D4"/>
    <w:rsid w:val="00E02197"/>
    <w:rsid w:val="00E309CA"/>
    <w:rsid w:val="00E312BD"/>
    <w:rsid w:val="00E3420D"/>
    <w:rsid w:val="00E37B55"/>
    <w:rsid w:val="00E55449"/>
    <w:rsid w:val="00E55E07"/>
    <w:rsid w:val="00E75402"/>
    <w:rsid w:val="00E86A27"/>
    <w:rsid w:val="00E974D8"/>
    <w:rsid w:val="00EA15F8"/>
    <w:rsid w:val="00EA4E34"/>
    <w:rsid w:val="00EC54BE"/>
    <w:rsid w:val="00F13D2F"/>
    <w:rsid w:val="00F2698E"/>
    <w:rsid w:val="00F6024E"/>
    <w:rsid w:val="00F7304E"/>
    <w:rsid w:val="00F85178"/>
    <w:rsid w:val="00FC7C04"/>
    <w:rsid w:val="00FE436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832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eastAsia="Courier New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eastAsia="Courier New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eastAsia="Courier New" w:hAnsi="Arial" w:cs="Arial"/>
      <w:color w:val="000000"/>
      <w:sz w:val="20"/>
      <w:szCs w:val="20"/>
      <w:lang w:bidi="cs-CZ"/>
    </w:rPr>
  </w:style>
  <w:style w:type="character" w:styleId="Nevyeenzmnka">
    <w:name w:val="Unresolved Mention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character" w:customStyle="1" w:styleId="Bodytext9">
    <w:name w:val="Body text (9)_"/>
    <w:basedOn w:val="Standardnpsmoodstavce"/>
    <w:link w:val="Bodytext90"/>
    <w:rsid w:val="007B728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7B728A"/>
    <w:pPr>
      <w:widowControl w:val="0"/>
      <w:shd w:val="clear" w:color="auto" w:fill="FFFFFF"/>
      <w:spacing w:before="240" w:line="242" w:lineRule="exact"/>
      <w:ind w:hanging="368"/>
      <w:jc w:val="both"/>
    </w:pPr>
    <w:rPr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5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8E125-6039-A847-ACBD-E0AE2AE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4</Pages>
  <Words>583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64</cp:revision>
  <cp:lastPrinted>2018-03-19T11:03:00Z</cp:lastPrinted>
  <dcterms:created xsi:type="dcterms:W3CDTF">2018-02-26T08:40:00Z</dcterms:created>
  <dcterms:modified xsi:type="dcterms:W3CDTF">2025-12-17T16:06:00Z</dcterms:modified>
</cp:coreProperties>
</file>